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70"/>
        <w:gridCol w:w="7035"/>
      </w:tblGrid>
      <w:tr w:rsidR="003320A1" w:rsidTr="003320A1">
        <w:tc>
          <w:tcPr>
            <w:tcW w:w="1870" w:type="dxa"/>
          </w:tcPr>
          <w:p w:rsidR="003320A1" w:rsidRDefault="003320A1">
            <w:r>
              <w:t>Thesis and Arguments</w:t>
            </w:r>
          </w:p>
          <w:p w:rsidR="003320A1" w:rsidRDefault="003320A1"/>
          <w:p w:rsidR="003320A1" w:rsidRDefault="003320A1">
            <w:r>
              <w:t>25 points</w:t>
            </w:r>
          </w:p>
        </w:tc>
        <w:tc>
          <w:tcPr>
            <w:tcW w:w="7035" w:type="dxa"/>
          </w:tcPr>
          <w:p w:rsidR="003320A1" w:rsidRDefault="003320A1">
            <w:r>
              <w:t xml:space="preserve">Paper includes a clear overall thesis and 2-3 main points that connect to this thesis. Each main point reflects reasoned and clearly articulated positions. Each main point and the overall thesis are clear responses to the essay prompt.  </w:t>
            </w:r>
          </w:p>
        </w:tc>
      </w:tr>
      <w:tr w:rsidR="003320A1" w:rsidTr="003320A1">
        <w:tc>
          <w:tcPr>
            <w:tcW w:w="1870" w:type="dxa"/>
          </w:tcPr>
          <w:p w:rsidR="003320A1" w:rsidRDefault="003320A1">
            <w:r>
              <w:t xml:space="preserve">Analysis </w:t>
            </w:r>
          </w:p>
          <w:p w:rsidR="003320A1" w:rsidRDefault="003320A1"/>
          <w:p w:rsidR="003320A1" w:rsidRDefault="003320A1"/>
          <w:p w:rsidR="003320A1" w:rsidRDefault="00662265">
            <w:r>
              <w:t>40</w:t>
            </w:r>
            <w:r w:rsidR="003320A1">
              <w:t xml:space="preserve"> points</w:t>
            </w:r>
          </w:p>
        </w:tc>
        <w:tc>
          <w:tcPr>
            <w:tcW w:w="7035" w:type="dxa"/>
          </w:tcPr>
          <w:p w:rsidR="003320A1" w:rsidRDefault="003320A1">
            <w:r>
              <w:t xml:space="preserve">Each main point is clearly articulated. Each argument is clearly explained and the writer fully explains their reasoning for all points made in the paper. Each argument is supported with reliable evidence and a straightforward explanation of how the evidence supports the author’s position. </w:t>
            </w:r>
          </w:p>
        </w:tc>
      </w:tr>
      <w:tr w:rsidR="003320A1" w:rsidTr="003320A1">
        <w:tc>
          <w:tcPr>
            <w:tcW w:w="1870" w:type="dxa"/>
          </w:tcPr>
          <w:p w:rsidR="003320A1" w:rsidRDefault="003320A1">
            <w:r>
              <w:t>Organization</w:t>
            </w:r>
          </w:p>
          <w:p w:rsidR="003320A1" w:rsidRDefault="003320A1"/>
          <w:p w:rsidR="003320A1" w:rsidRDefault="003320A1"/>
          <w:p w:rsidR="003320A1" w:rsidRDefault="003320A1"/>
          <w:p w:rsidR="003320A1" w:rsidRDefault="003320A1"/>
          <w:p w:rsidR="003320A1" w:rsidRDefault="003320A1">
            <w:r>
              <w:t>10 points</w:t>
            </w:r>
          </w:p>
        </w:tc>
        <w:tc>
          <w:tcPr>
            <w:tcW w:w="7035" w:type="dxa"/>
          </w:tcPr>
          <w:p w:rsidR="003320A1" w:rsidRDefault="003320A1">
            <w:r>
              <w:t xml:space="preserve">Paper includes proper paragraphing. The first and last paragraphs includes only the main points and thesis. Proper transitional sentences are used when shifting topics. Paragraphs within the body of the paper begin with a main point, include evidence that is properly referenced, and then the author’s analysis connects the main point and evidence with clear analysis before using a transitional sentence to shift topic/focus. </w:t>
            </w:r>
          </w:p>
        </w:tc>
      </w:tr>
      <w:tr w:rsidR="003320A1" w:rsidTr="003320A1">
        <w:tc>
          <w:tcPr>
            <w:tcW w:w="1870" w:type="dxa"/>
          </w:tcPr>
          <w:p w:rsidR="003320A1" w:rsidRDefault="003320A1">
            <w:r>
              <w:t>Citations</w:t>
            </w:r>
          </w:p>
          <w:p w:rsidR="003320A1" w:rsidRDefault="00662265">
            <w:r>
              <w:t>5</w:t>
            </w:r>
            <w:r w:rsidR="003320A1">
              <w:t xml:space="preserve"> points</w:t>
            </w:r>
          </w:p>
        </w:tc>
        <w:tc>
          <w:tcPr>
            <w:tcW w:w="7035" w:type="dxa"/>
          </w:tcPr>
          <w:p w:rsidR="003320A1" w:rsidRDefault="003320A1">
            <w:r>
              <w:t xml:space="preserve">Paper includes parenthetical citations and a proper Reference page. Author uses MLA formatting. </w:t>
            </w:r>
          </w:p>
        </w:tc>
      </w:tr>
      <w:tr w:rsidR="003320A1" w:rsidTr="003320A1">
        <w:tc>
          <w:tcPr>
            <w:tcW w:w="1870" w:type="dxa"/>
          </w:tcPr>
          <w:p w:rsidR="003320A1" w:rsidRDefault="003320A1">
            <w:r>
              <w:t>Resources</w:t>
            </w:r>
          </w:p>
          <w:p w:rsidR="003320A1" w:rsidRDefault="003320A1"/>
          <w:p w:rsidR="003320A1" w:rsidRDefault="003320A1"/>
          <w:p w:rsidR="003320A1" w:rsidRDefault="003320A1"/>
          <w:p w:rsidR="003320A1" w:rsidRDefault="003320A1"/>
          <w:p w:rsidR="003320A1" w:rsidRDefault="00662265">
            <w:r>
              <w:t>20</w:t>
            </w:r>
            <w:bookmarkStart w:id="0" w:name="_GoBack"/>
            <w:bookmarkEnd w:id="0"/>
            <w:r w:rsidR="003320A1">
              <w:t xml:space="preserve"> points</w:t>
            </w:r>
          </w:p>
        </w:tc>
        <w:tc>
          <w:tcPr>
            <w:tcW w:w="7035" w:type="dxa"/>
          </w:tcPr>
          <w:p w:rsidR="003320A1" w:rsidRDefault="003320A1" w:rsidP="003320A1">
            <w:r>
              <w:t xml:space="preserve">The author includes only reliable evidence that is well-researched. All secondary resources referenced are sources that include in-depth content. All secondary sources have cited evidence and a reference page. The author does not include references to dictionaries, Wikipedia, general Encyclopedias or other content that is either unreliable or provides only superficial or general content on a topic.  </w:t>
            </w:r>
          </w:p>
        </w:tc>
      </w:tr>
    </w:tbl>
    <w:p w:rsidR="002417F6" w:rsidRDefault="002417F6"/>
    <w:p w:rsidR="003320A1" w:rsidRDefault="003320A1">
      <w:r>
        <w:t xml:space="preserve">This rubric indicates the required content and expectations for full credit. </w:t>
      </w:r>
    </w:p>
    <w:sectPr w:rsidR="00332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CE"/>
    <w:rsid w:val="001E5977"/>
    <w:rsid w:val="002417F6"/>
    <w:rsid w:val="00244BA4"/>
    <w:rsid w:val="00317A24"/>
    <w:rsid w:val="003320A1"/>
    <w:rsid w:val="003C1045"/>
    <w:rsid w:val="003E7FCE"/>
    <w:rsid w:val="0066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8460"/>
  <w15:chartTrackingRefBased/>
  <w15:docId w15:val="{55BDF124-592F-4A3A-A6CB-900776E7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Arnell, Alyssa</dc:creator>
  <cp:keywords/>
  <dc:description/>
  <cp:lastModifiedBy>Arnell, Alyssa</cp:lastModifiedBy>
  <cp:revision>2</cp:revision>
  <dcterms:created xsi:type="dcterms:W3CDTF">2021-10-17T14:54:00Z</dcterms:created>
  <dcterms:modified xsi:type="dcterms:W3CDTF">2021-10-17T16:00:00Z</dcterms:modified>
</cp:coreProperties>
</file>